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BB" w:rsidRPr="004879F6" w:rsidRDefault="00BD4BBB" w:rsidP="00BD4BB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</w:t>
      </w:r>
      <w:r w:rsidR="00BB187A">
        <w:rPr>
          <w:rFonts w:ascii="Times New Roman" w:hAnsi="Times New Roman" w:cs="Times New Roman"/>
          <w:b/>
          <w:sz w:val="20"/>
        </w:rPr>
        <w:t>7.4</w:t>
      </w:r>
      <w:bookmarkStart w:id="0" w:name="_GoBack"/>
      <w:bookmarkEnd w:id="0"/>
    </w:p>
    <w:p w:rsidR="00BD4BBB" w:rsidRPr="004879F6" w:rsidRDefault="00BD4BBB" w:rsidP="00BD4BB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BD4BBB" w:rsidRPr="004879F6" w:rsidRDefault="00BD4BBB" w:rsidP="00BD4BB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BD4BBB" w:rsidRPr="004879F6" w:rsidRDefault="00BD4BBB" w:rsidP="00BD4BBB">
      <w:pPr>
        <w:spacing w:after="0"/>
        <w:jc w:val="center"/>
        <w:rPr>
          <w:rFonts w:ascii="Times New Roman" w:hAnsi="Times New Roman" w:cs="Times New Roman"/>
          <w:b/>
          <w:sz w:val="20"/>
          <w:lang w:eastAsia="zh-CN"/>
        </w:rPr>
      </w:pPr>
      <w:r w:rsidRPr="004879F6">
        <w:rPr>
          <w:rFonts w:ascii="Times New Roman" w:hAnsi="Times New Roman" w:cs="Times New Roman"/>
          <w:b/>
          <w:sz w:val="20"/>
          <w:lang w:eastAsia="zh-CN"/>
        </w:rPr>
        <w:t>Hals-, Nasen- und Ohrenheilkunde</w:t>
      </w:r>
    </w:p>
    <w:p w:rsidR="00BD4BBB" w:rsidRPr="004879F6" w:rsidRDefault="00BD4BBB" w:rsidP="00BD4BB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BD4BBB" w:rsidRPr="004879F6" w:rsidRDefault="00BD4BBB" w:rsidP="00BD4BB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Erkennen und Vorgehen bei akut bedrohlichen Situationen, Sofortmaßnahmen und Erstversorgungen, insbesondere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Verlegung der Atemwege/akuter Atemnot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Blutungen aus Hals/Nase/Ohr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Komplikation einer Entzündung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5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Erkennen und Vorgehen bei akut bedrohlichen Situationen, Sofortmaßnahmen und Erstversorgungen, insbesondere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Verlegung der Atemwege/akuter Atemnot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Blutungen aus Hals/Nase/Ohr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Komplikation einer Entzündung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Erkennen und Vorgehen bei akut bedrohlichen Situationen, Sofortmaßnahmen und Erstversorgungen, insbesondere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Verlegung der Atemwege/akuter Atemnot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Blutungen aus Hals/Nase/Ohr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4BBB" w:rsidRPr="004879F6" w:rsidRDefault="00BD4BBB" w:rsidP="00BD4B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 und 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Behandlungen und Untersuchungen: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HNO-Status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Rhinoskopia anterior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Laryngoskopie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Palpation des Halses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Infektionen im HNO-Bereich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Entfernung von Fremdkörpern und Cerumen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Epistaxis (Blutstillung)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lastRenderedPageBreak/>
              <w:t>Vorgehen bei Verletzungen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Kopf- und Gesichtsschmerz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klinische Hörprüfung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basale Schwindeldiagnostik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Anamnese, Befunderhebung, Einleitung der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Angeborene und erworbene HNO-Erkrankungen bei Kindern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Infektionen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Hörstörungen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Schwindel/Gleichgewichtsstörung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Tinnitus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Schluckstörung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Veränderungen von Mund-, Rachenschleimhaut und Zunge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Schnarchen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Nasenatmungsbehinderung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Globusgefühl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benigne und maligne Tumore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Hörhilfen/Implantate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Trachealkanülen/Tracheostoma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Indikation und Grenzen fachspezifischer diagnostischer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Audiometrie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Vestibulometrie, Kopfimpulstest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Geruchs- und Geschmacksprüfung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Stroboskopie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Fachspezifische bildgebende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Behandlungen und Untersuchungen: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HNO-Status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Rhinoskopia anterior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Laryngoskopie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Palpation des Halses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Infektionen im HNO-Bereich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Entfernung von Fremdkörpern und Cerumen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Epistaxis (Blutstillung)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Verletzungen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Kopf- und Gesichtsschmerz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klinische Hörprüfung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lastRenderedPageBreak/>
              <w:t>basale Schwindeldiagnostik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Anamnese, Befunderhebung, Einleitung der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Angeborene und erworbene HNO-Erkrankungen bei Kindern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Infektionen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Hörstörungen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Schwindel/Gleichgewichtsstörung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Tinnitus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Schluckstörung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Veränderungen von Mund-, Rachenschleimhaut und Zunge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Schnarchen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Nasenatmungsbehinderung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Globusgefühl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benigne und maligne Tumore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Hörhilfen/Implantate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Trachealkanülen/Tracheostoma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Indikation und Grenzen fachspezifischer diagnostischer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Audiometrie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Vestibulometrie, Kopfimpulstest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Geruchs- und Geschmacksprüfung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Stroboskopie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Fachspezifische bildgebende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Behandlungen und Untersuchungen: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HNO-Status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Rhinoskopia anterior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Otoskopie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Laryngoskopie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Palpation des Halses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Infektionen im HNO-Bereich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Entfernung von Fremdkörpern und Cerumen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Epistaxis (Blutstillung)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Vorgehen bei Verletzungen im HNO-Bereich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Kopf- und Gesichtsschmerz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klinische Hörprüfung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basale Schwindeldiagnostik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Anamnese, Befunderhebung, Einleitung der Diagnostik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Angeborene und erworbene HNO-Erkrankungen bei Kindern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lastRenderedPageBreak/>
              <w:t>Infektionen im HNO-Bereich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Hörstörungen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Schwindel/Gleichgewichtsstörung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Tinnitus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Veränderungen von Mund-, Rachenschleimhaut und Zunge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Nasenatmungsbehinderung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Globusgefühl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benigne und maligne Tumore im HNO-Bereich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4BBB" w:rsidRPr="004879F6" w:rsidRDefault="00BD4BBB" w:rsidP="00BD4B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Nachsorge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Nachsorgeschemata fachspezifischer Behandlungen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Operationen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onkologischen Erkrankungen im HNO-Bereich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>Rehabilitationsmöglichkeiten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BBB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BD4BB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zh-CN"/>
              </w:rPr>
              <w:t xml:space="preserve">Kontakt zu Selbsthilfegruppen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D4BBB" w:rsidRPr="004879F6" w:rsidRDefault="00BD4BBB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4BBB" w:rsidRPr="004879F6" w:rsidRDefault="00BD4BBB" w:rsidP="00BD4BBB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BD4BBB" w:rsidRPr="004879F6" w:rsidRDefault="00BD4BBB" w:rsidP="00BD4BBB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74" w:rsidRDefault="001F7D74" w:rsidP="00BD4BBB">
      <w:pPr>
        <w:spacing w:after="0" w:line="240" w:lineRule="auto"/>
      </w:pPr>
      <w:r>
        <w:separator/>
      </w:r>
    </w:p>
  </w:endnote>
  <w:endnote w:type="continuationSeparator" w:id="0">
    <w:p w:rsidR="001F7D74" w:rsidRDefault="001F7D74" w:rsidP="00BD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BBB" w:rsidRPr="00BD4BBB" w:rsidRDefault="004F123C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KEF u RZ-V </w:t>
    </w:r>
    <w:r w:rsidR="00BD4BBB">
      <w:rPr>
        <w:rFonts w:ascii="Times New Roman" w:hAnsi="Times New Roman" w:cs="Times New Roman"/>
        <w:sz w:val="18"/>
        <w:szCs w:val="18"/>
      </w:rPr>
      <w:t xml:space="preserve">2015, </w:t>
    </w:r>
    <w:r>
      <w:rPr>
        <w:rFonts w:ascii="Times New Roman" w:hAnsi="Times New Roman" w:cs="Times New Roman"/>
        <w:sz w:val="18"/>
        <w:szCs w:val="18"/>
      </w:rPr>
      <w:t>Version 1.</w:t>
    </w:r>
    <w:r w:rsidR="00223282">
      <w:rPr>
        <w:rFonts w:ascii="Times New Roman" w:hAnsi="Times New Roman" w:cs="Times New Roman"/>
        <w:sz w:val="18"/>
        <w:szCs w:val="18"/>
      </w:rPr>
      <w:t>3. f</w:t>
    </w:r>
    <w:r>
      <w:rPr>
        <w:rFonts w:ascii="Times New Roman" w:hAnsi="Times New Roman" w:cs="Times New Roman"/>
        <w:sz w:val="18"/>
        <w:szCs w:val="18"/>
      </w:rPr>
      <w:t xml:space="preserve">ür </w:t>
    </w:r>
    <w:r w:rsidR="00BD4BBB">
      <w:rPr>
        <w:rFonts w:ascii="Times New Roman" w:hAnsi="Times New Roman" w:cs="Times New Roman"/>
        <w:sz w:val="18"/>
        <w:szCs w:val="18"/>
      </w:rPr>
      <w:t>Ausbildungsbeginn</w:t>
    </w:r>
    <w:r>
      <w:rPr>
        <w:rFonts w:ascii="Times New Roman" w:hAnsi="Times New Roman" w:cs="Times New Roman"/>
        <w:sz w:val="18"/>
        <w:szCs w:val="18"/>
      </w:rPr>
      <w:t xml:space="preserve"> ab </w:t>
    </w:r>
    <w:r w:rsidR="00BD4BBB">
      <w:rPr>
        <w:rFonts w:ascii="Times New Roman" w:hAnsi="Times New Roman" w:cs="Times New Roman"/>
        <w:sz w:val="18"/>
        <w:szCs w:val="18"/>
      </w:rPr>
      <w:t>01.01.2020</w:t>
    </w:r>
    <w:r w:rsidR="00BD4BBB">
      <w:rPr>
        <w:rFonts w:ascii="Times New Roman" w:hAnsi="Times New Roman" w:cs="Times New Roman"/>
        <w:sz w:val="18"/>
        <w:szCs w:val="18"/>
      </w:rPr>
      <w:tab/>
    </w:r>
    <w:r w:rsidR="00BD4BBB" w:rsidRPr="00BD4BB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BD4BBB" w:rsidRPr="00BD4BBB">
      <w:rPr>
        <w:rFonts w:ascii="Times New Roman" w:hAnsi="Times New Roman" w:cs="Times New Roman"/>
        <w:bCs/>
        <w:sz w:val="18"/>
        <w:szCs w:val="18"/>
      </w:rPr>
      <w:fldChar w:fldCharType="begin"/>
    </w:r>
    <w:r w:rsidR="00BD4BBB" w:rsidRPr="00BD4BB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BD4BBB" w:rsidRPr="00BD4BBB">
      <w:rPr>
        <w:rFonts w:ascii="Times New Roman" w:hAnsi="Times New Roman" w:cs="Times New Roman"/>
        <w:bCs/>
        <w:sz w:val="18"/>
        <w:szCs w:val="18"/>
      </w:rPr>
      <w:fldChar w:fldCharType="separate"/>
    </w:r>
    <w:r w:rsidR="00BB187A" w:rsidRPr="00BB187A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BD4BBB" w:rsidRPr="00BD4BBB">
      <w:rPr>
        <w:rFonts w:ascii="Times New Roman" w:hAnsi="Times New Roman" w:cs="Times New Roman"/>
        <w:bCs/>
        <w:sz w:val="18"/>
        <w:szCs w:val="18"/>
      </w:rPr>
      <w:fldChar w:fldCharType="end"/>
    </w:r>
    <w:r w:rsidR="00BD4BBB" w:rsidRPr="00BD4BB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BD4BBB" w:rsidRPr="00BD4BBB">
      <w:rPr>
        <w:rFonts w:ascii="Times New Roman" w:hAnsi="Times New Roman" w:cs="Times New Roman"/>
        <w:bCs/>
        <w:sz w:val="18"/>
        <w:szCs w:val="18"/>
      </w:rPr>
      <w:fldChar w:fldCharType="begin"/>
    </w:r>
    <w:r w:rsidR="00BD4BBB" w:rsidRPr="00BD4BB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BD4BBB" w:rsidRPr="00BD4BBB">
      <w:rPr>
        <w:rFonts w:ascii="Times New Roman" w:hAnsi="Times New Roman" w:cs="Times New Roman"/>
        <w:bCs/>
        <w:sz w:val="18"/>
        <w:szCs w:val="18"/>
      </w:rPr>
      <w:fldChar w:fldCharType="separate"/>
    </w:r>
    <w:r w:rsidR="00BB187A" w:rsidRPr="00BB187A">
      <w:rPr>
        <w:rFonts w:ascii="Times New Roman" w:hAnsi="Times New Roman" w:cs="Times New Roman"/>
        <w:bCs/>
        <w:noProof/>
        <w:sz w:val="18"/>
        <w:szCs w:val="18"/>
        <w:lang w:val="de-DE"/>
      </w:rPr>
      <w:t>4</w:t>
    </w:r>
    <w:r w:rsidR="00BD4BBB" w:rsidRPr="00BD4BB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74" w:rsidRDefault="001F7D74" w:rsidP="00BD4BBB">
      <w:pPr>
        <w:spacing w:after="0" w:line="240" w:lineRule="auto"/>
      </w:pPr>
      <w:r>
        <w:separator/>
      </w:r>
    </w:p>
  </w:footnote>
  <w:footnote w:type="continuationSeparator" w:id="0">
    <w:p w:rsidR="001F7D74" w:rsidRDefault="001F7D74" w:rsidP="00BD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738"/>
    <w:multiLevelType w:val="hybridMultilevel"/>
    <w:tmpl w:val="9BFCBC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DB5C0F"/>
    <w:multiLevelType w:val="hybridMultilevel"/>
    <w:tmpl w:val="60DE8124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C67"/>
    <w:multiLevelType w:val="hybridMultilevel"/>
    <w:tmpl w:val="DADCBE32"/>
    <w:lvl w:ilvl="0" w:tplc="0C07000F">
      <w:start w:val="1"/>
      <w:numFmt w:val="decimal"/>
      <w:lvlText w:val="%1.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3D7382"/>
    <w:multiLevelType w:val="hybridMultilevel"/>
    <w:tmpl w:val="5582DA9C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026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391B"/>
    <w:multiLevelType w:val="hybridMultilevel"/>
    <w:tmpl w:val="11A4165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25E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F129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C2B45"/>
    <w:multiLevelType w:val="hybridMultilevel"/>
    <w:tmpl w:val="568A52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AC1EBE"/>
    <w:multiLevelType w:val="hybridMultilevel"/>
    <w:tmpl w:val="1FE87A8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61033"/>
    <w:multiLevelType w:val="hybridMultilevel"/>
    <w:tmpl w:val="6A0A62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E59"/>
    <w:multiLevelType w:val="hybridMultilevel"/>
    <w:tmpl w:val="94D2D84C"/>
    <w:lvl w:ilvl="0" w:tplc="B7B665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207F"/>
    <w:multiLevelType w:val="hybridMultilevel"/>
    <w:tmpl w:val="E64A32C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3A0E2F"/>
    <w:multiLevelType w:val="hybridMultilevel"/>
    <w:tmpl w:val="8262549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A554F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26E36"/>
    <w:multiLevelType w:val="hybridMultilevel"/>
    <w:tmpl w:val="859066A0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E5EF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C6AE9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873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4"/>
  </w:num>
  <w:num w:numId="5">
    <w:abstractNumId w:val="17"/>
  </w:num>
  <w:num w:numId="6">
    <w:abstractNumId w:val="18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20"/>
  </w:num>
  <w:num w:numId="18">
    <w:abstractNumId w:val="19"/>
  </w:num>
  <w:num w:numId="19">
    <w:abstractNumId w:val="7"/>
  </w:num>
  <w:num w:numId="20">
    <w:abstractNumId w:val="16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BB"/>
    <w:rsid w:val="001F7D74"/>
    <w:rsid w:val="00223282"/>
    <w:rsid w:val="004F123C"/>
    <w:rsid w:val="00BB187A"/>
    <w:rsid w:val="00BD4BBB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CFB4"/>
  <w15:chartTrackingRefBased/>
  <w15:docId w15:val="{E02ED42E-FB10-470D-B76A-1B40CB5A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4B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4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4BBB"/>
  </w:style>
  <w:style w:type="paragraph" w:styleId="Fuzeile">
    <w:name w:val="footer"/>
    <w:basedOn w:val="Standard"/>
    <w:link w:val="FuzeileZchn"/>
    <w:uiPriority w:val="99"/>
    <w:unhideWhenUsed/>
    <w:rsid w:val="00BD4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Chalupsky Maximilian</cp:lastModifiedBy>
  <cp:revision>5</cp:revision>
  <cp:lastPrinted>2021-07-01T08:48:00Z</cp:lastPrinted>
  <dcterms:created xsi:type="dcterms:W3CDTF">2020-01-20T13:43:00Z</dcterms:created>
  <dcterms:modified xsi:type="dcterms:W3CDTF">2021-07-01T08:48:00Z</dcterms:modified>
</cp:coreProperties>
</file>